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F3" w:rsidRDefault="002358F3" w:rsidP="00C140D6">
      <w:pPr>
        <w:shd w:val="clear" w:color="auto" w:fill="FFFFFF"/>
        <w:spacing w:after="0" w:line="240" w:lineRule="auto"/>
        <w:rPr>
          <w:rFonts w:ascii="Arial" w:eastAsia="Times New Roman" w:hAnsi="Arial" w:cs="Arial"/>
          <w:color w:val="4472C4" w:themeColor="accent5"/>
          <w:sz w:val="21"/>
          <w:szCs w:val="21"/>
          <w:lang w:val="en" w:eastAsia="en-GB"/>
        </w:rPr>
      </w:pPr>
    </w:p>
    <w:p w:rsidR="002358F3" w:rsidRDefault="002358F3" w:rsidP="00C140D6">
      <w:pPr>
        <w:shd w:val="clear" w:color="auto" w:fill="FFFFFF"/>
        <w:spacing w:after="0" w:line="240" w:lineRule="auto"/>
        <w:rPr>
          <w:rFonts w:ascii="Arial" w:eastAsia="Times New Roman" w:hAnsi="Arial" w:cs="Arial"/>
          <w:color w:val="4472C4" w:themeColor="accent5"/>
          <w:sz w:val="21"/>
          <w:szCs w:val="21"/>
          <w:lang w:val="en" w:eastAsia="en-GB"/>
        </w:rPr>
      </w:pPr>
    </w:p>
    <w:p w:rsidR="00C140D6" w:rsidRPr="002358F3" w:rsidRDefault="00270E7A" w:rsidP="00C140D6">
      <w:pPr>
        <w:shd w:val="clear" w:color="auto" w:fill="FFFFFF"/>
        <w:spacing w:after="0" w:line="240" w:lineRule="auto"/>
        <w:rPr>
          <w:rFonts w:ascii="Arial" w:eastAsia="Times New Roman" w:hAnsi="Arial" w:cs="Arial"/>
          <w:color w:val="4472C4" w:themeColor="accent5"/>
          <w:sz w:val="28"/>
          <w:szCs w:val="28"/>
          <w:lang w:val="en" w:eastAsia="en-GB"/>
        </w:rPr>
      </w:pPr>
      <w:r w:rsidRPr="002358F3">
        <w:rPr>
          <w:rFonts w:ascii="Arial" w:eastAsia="Times New Roman" w:hAnsi="Arial" w:cs="Arial"/>
          <w:color w:val="4472C4" w:themeColor="accent5"/>
          <w:sz w:val="28"/>
          <w:szCs w:val="28"/>
          <w:lang w:val="en" w:eastAsia="en-GB"/>
        </w:rPr>
        <w:t xml:space="preserve">How will St </w:t>
      </w:r>
      <w:proofErr w:type="spellStart"/>
      <w:r w:rsidRPr="002358F3">
        <w:rPr>
          <w:rFonts w:ascii="Arial" w:eastAsia="Times New Roman" w:hAnsi="Arial" w:cs="Arial"/>
          <w:color w:val="4472C4" w:themeColor="accent5"/>
          <w:sz w:val="28"/>
          <w:szCs w:val="28"/>
          <w:lang w:val="en" w:eastAsia="en-GB"/>
        </w:rPr>
        <w:t>Minver</w:t>
      </w:r>
      <w:proofErr w:type="spellEnd"/>
      <w:r w:rsidRPr="002358F3">
        <w:rPr>
          <w:rFonts w:ascii="Arial" w:eastAsia="Times New Roman" w:hAnsi="Arial" w:cs="Arial"/>
          <w:color w:val="4472C4" w:themeColor="accent5"/>
          <w:sz w:val="28"/>
          <w:szCs w:val="28"/>
          <w:lang w:val="en" w:eastAsia="en-GB"/>
        </w:rPr>
        <w:t xml:space="preserve"> School measure and monitor the progress of your child in school and how do we evaluate the effectiveness of our provision for SEND pupils?</w:t>
      </w:r>
    </w:p>
    <w:p w:rsidR="00AF2E72" w:rsidRPr="00AF2E72" w:rsidRDefault="00AF2E72" w:rsidP="00C140D6">
      <w:pPr>
        <w:shd w:val="clear" w:color="auto" w:fill="FFFFFF"/>
        <w:spacing w:after="0" w:line="240" w:lineRule="auto"/>
        <w:rPr>
          <w:rFonts w:ascii="Arial" w:eastAsia="Times New Roman" w:hAnsi="Arial" w:cs="Arial"/>
          <w:color w:val="4472C4" w:themeColor="accent5"/>
          <w:sz w:val="21"/>
          <w:szCs w:val="21"/>
          <w:lang w:val="en" w:eastAsia="en-GB"/>
        </w:rPr>
      </w:pPr>
    </w:p>
    <w:p w:rsidR="00C140D6" w:rsidRPr="00C140D6" w:rsidRDefault="00C140D6" w:rsidP="00C140D6">
      <w:p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xml:space="preserve">The SEN/D Code of Practice (2014) </w:t>
      </w:r>
      <w:r>
        <w:rPr>
          <w:rFonts w:ascii="Arial" w:eastAsia="Times New Roman" w:hAnsi="Arial" w:cs="Arial"/>
          <w:color w:val="303030"/>
          <w:sz w:val="21"/>
          <w:szCs w:val="21"/>
          <w:lang w:val="en" w:eastAsia="en-GB"/>
        </w:rPr>
        <w:t>describes adequate progress as</w:t>
      </w:r>
      <w:r w:rsidRPr="00C140D6">
        <w:rPr>
          <w:rFonts w:ascii="Arial" w:eastAsia="Times New Roman" w:hAnsi="Arial" w:cs="Arial"/>
          <w:color w:val="303030"/>
          <w:sz w:val="21"/>
          <w:szCs w:val="21"/>
          <w:lang w:val="en" w:eastAsia="en-GB"/>
        </w:rPr>
        <w:t>:</w:t>
      </w:r>
    </w:p>
    <w:p w:rsidR="00C140D6" w:rsidRPr="00C140D6" w:rsidRDefault="00C140D6" w:rsidP="00C140D6">
      <w:pPr>
        <w:pStyle w:val="ListParagraph"/>
        <w:numPr>
          <w:ilvl w:val="0"/>
          <w:numId w:val="2"/>
        </w:num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Similar to that of children of the same age who had the same starting point</w:t>
      </w:r>
    </w:p>
    <w:p w:rsidR="00C140D6" w:rsidRPr="00C140D6" w:rsidRDefault="00C140D6" w:rsidP="00C140D6">
      <w:pPr>
        <w:pStyle w:val="ListParagraph"/>
        <w:numPr>
          <w:ilvl w:val="0"/>
          <w:numId w:val="2"/>
        </w:num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Matching or improving on the pupil’s previous rate of progress</w:t>
      </w:r>
    </w:p>
    <w:p w:rsidR="00C140D6" w:rsidRPr="00C140D6" w:rsidRDefault="00C140D6" w:rsidP="00C140D6">
      <w:pPr>
        <w:pStyle w:val="ListParagraph"/>
        <w:numPr>
          <w:ilvl w:val="0"/>
          <w:numId w:val="2"/>
        </w:num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xml:space="preserve">Allowing the attainment gap to close between the pupil and children of the    </w:t>
      </w:r>
    </w:p>
    <w:p w:rsidR="00C140D6" w:rsidRPr="00C140D6" w:rsidRDefault="00C140D6" w:rsidP="00C140D6">
      <w:p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same age</w:t>
      </w:r>
      <w:bookmarkStart w:id="0" w:name="_GoBack"/>
      <w:bookmarkEnd w:id="0"/>
    </w:p>
    <w:p w:rsidR="00C140D6" w:rsidRPr="00C140D6" w:rsidRDefault="00C140D6" w:rsidP="00C140D6">
      <w:p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w:t>
      </w:r>
    </w:p>
    <w:p w:rsidR="00270E7A" w:rsidRPr="00AF2E72" w:rsidRDefault="00270E7A" w:rsidP="00270E7A">
      <w:pPr>
        <w:shd w:val="clear" w:color="auto" w:fill="FFFFFF"/>
        <w:spacing w:before="100" w:beforeAutospacing="1" w:after="100" w:afterAutospacing="1" w:line="240" w:lineRule="auto"/>
        <w:rPr>
          <w:rFonts w:ascii="Arial" w:eastAsia="Times New Roman" w:hAnsi="Arial" w:cs="Arial"/>
          <w:color w:val="4472C4" w:themeColor="accent5"/>
          <w:sz w:val="21"/>
          <w:szCs w:val="21"/>
          <w:lang w:val="en" w:eastAsia="en-GB"/>
        </w:rPr>
      </w:pPr>
      <w:r w:rsidRPr="00AF2E72">
        <w:rPr>
          <w:rFonts w:ascii="Arial" w:eastAsia="Times New Roman" w:hAnsi="Arial" w:cs="Arial"/>
          <w:color w:val="4472C4" w:themeColor="accent5"/>
          <w:sz w:val="21"/>
          <w:szCs w:val="21"/>
          <w:lang w:val="en" w:eastAsia="en-GB"/>
        </w:rPr>
        <w:t>Measuring Progress</w:t>
      </w:r>
    </w:p>
    <w:p w:rsidR="00AF2E72" w:rsidRDefault="00270E7A" w:rsidP="00270E7A">
      <w:p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Pr>
          <w:rFonts w:ascii="Arial" w:eastAsia="Times New Roman" w:hAnsi="Arial" w:cs="Arial"/>
          <w:color w:val="303030"/>
          <w:sz w:val="21"/>
          <w:szCs w:val="21"/>
          <w:lang w:val="en" w:eastAsia="en-GB"/>
        </w:rPr>
        <w:t xml:space="preserve">The school uses </w:t>
      </w:r>
      <w:r w:rsidR="00AF2E72">
        <w:rPr>
          <w:rFonts w:ascii="Arial" w:eastAsia="Times New Roman" w:hAnsi="Arial" w:cs="Arial"/>
          <w:color w:val="303030"/>
          <w:sz w:val="21"/>
          <w:szCs w:val="21"/>
          <w:lang w:val="en" w:eastAsia="en-GB"/>
        </w:rPr>
        <w:t>a range of assessment tools to measure your child’s progress which is</w:t>
      </w:r>
      <w:r w:rsidRPr="00270E7A">
        <w:rPr>
          <w:rFonts w:ascii="Arial" w:eastAsia="Times New Roman" w:hAnsi="Arial" w:cs="Arial"/>
          <w:color w:val="303030"/>
          <w:sz w:val="21"/>
          <w:szCs w:val="21"/>
          <w:lang w:val="en" w:eastAsia="en-GB"/>
        </w:rPr>
        <w:t xml:space="preserve"> continually monitored by his/her class teacher</w:t>
      </w:r>
      <w:r w:rsidR="00AF2E72">
        <w:rPr>
          <w:rFonts w:ascii="Arial" w:eastAsia="Times New Roman" w:hAnsi="Arial" w:cs="Arial"/>
          <w:color w:val="303030"/>
          <w:sz w:val="21"/>
          <w:szCs w:val="21"/>
          <w:lang w:val="en" w:eastAsia="en-GB"/>
        </w:rPr>
        <w:t xml:space="preserve">. </w:t>
      </w:r>
    </w:p>
    <w:p w:rsidR="00270E7A" w:rsidRDefault="00270E7A" w:rsidP="00270E7A">
      <w:p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270E7A">
        <w:rPr>
          <w:rFonts w:ascii="Arial" w:eastAsia="Times New Roman" w:hAnsi="Arial" w:cs="Arial"/>
          <w:color w:val="303030"/>
          <w:sz w:val="21"/>
          <w:szCs w:val="21"/>
          <w:lang w:val="en" w:eastAsia="en-GB"/>
        </w:rPr>
        <w:t>The progress of children with a statement of SEN/EHC Plan will also be formally reviewed at an Annual Review with all adults involved with the child’s education and health or social care.</w:t>
      </w:r>
    </w:p>
    <w:p w:rsidR="00AF2E72" w:rsidRPr="00AF2E72" w:rsidRDefault="00AF2E72" w:rsidP="00270E7A">
      <w:pPr>
        <w:shd w:val="clear" w:color="auto" w:fill="FFFFFF"/>
        <w:spacing w:before="100" w:beforeAutospacing="1" w:after="100" w:afterAutospacing="1" w:line="240" w:lineRule="auto"/>
        <w:rPr>
          <w:rFonts w:ascii="Arial" w:eastAsia="Times New Roman" w:hAnsi="Arial" w:cs="Arial"/>
          <w:color w:val="4472C4" w:themeColor="accent5"/>
          <w:sz w:val="21"/>
          <w:szCs w:val="21"/>
          <w:lang w:val="en" w:eastAsia="en-GB"/>
        </w:rPr>
      </w:pPr>
      <w:r w:rsidRPr="00AF2E72">
        <w:rPr>
          <w:rFonts w:ascii="Arial" w:eastAsia="Times New Roman" w:hAnsi="Arial" w:cs="Arial"/>
          <w:color w:val="4472C4" w:themeColor="accent5"/>
          <w:sz w:val="21"/>
          <w:szCs w:val="21"/>
          <w:lang w:val="en" w:eastAsia="en-GB"/>
        </w:rPr>
        <w:t>Monitoring Progress</w:t>
      </w:r>
    </w:p>
    <w:p w:rsidR="00E251E8" w:rsidRDefault="00AF2E72" w:rsidP="00270E7A">
      <w:p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AF2E72">
        <w:rPr>
          <w:rFonts w:ascii="Arial" w:eastAsia="Times New Roman" w:hAnsi="Arial" w:cs="Arial"/>
          <w:color w:val="303030"/>
          <w:sz w:val="21"/>
          <w:szCs w:val="21"/>
          <w:lang w:val="en" w:eastAsia="en-GB"/>
        </w:rPr>
        <w:t>At S</w:t>
      </w:r>
      <w:r>
        <w:rPr>
          <w:rFonts w:ascii="Arial" w:eastAsia="Times New Roman" w:hAnsi="Arial" w:cs="Arial"/>
          <w:color w:val="303030"/>
          <w:sz w:val="21"/>
          <w:szCs w:val="21"/>
          <w:lang w:val="en" w:eastAsia="en-GB"/>
        </w:rPr>
        <w:t xml:space="preserve">t </w:t>
      </w:r>
      <w:proofErr w:type="spellStart"/>
      <w:r>
        <w:rPr>
          <w:rFonts w:ascii="Arial" w:eastAsia="Times New Roman" w:hAnsi="Arial" w:cs="Arial"/>
          <w:color w:val="303030"/>
          <w:sz w:val="21"/>
          <w:szCs w:val="21"/>
          <w:lang w:val="en" w:eastAsia="en-GB"/>
        </w:rPr>
        <w:t>Minver</w:t>
      </w:r>
      <w:proofErr w:type="spellEnd"/>
      <w:r>
        <w:rPr>
          <w:rFonts w:ascii="Arial" w:eastAsia="Times New Roman" w:hAnsi="Arial" w:cs="Arial"/>
          <w:color w:val="303030"/>
          <w:sz w:val="21"/>
          <w:szCs w:val="21"/>
          <w:lang w:val="en" w:eastAsia="en-GB"/>
        </w:rPr>
        <w:t xml:space="preserve"> School </w:t>
      </w:r>
      <w:r w:rsidRPr="00AF2E72">
        <w:rPr>
          <w:rFonts w:ascii="Arial" w:eastAsia="Times New Roman" w:hAnsi="Arial" w:cs="Arial"/>
          <w:color w:val="303030"/>
          <w:sz w:val="21"/>
          <w:szCs w:val="21"/>
          <w:lang w:val="en" w:eastAsia="en-GB"/>
        </w:rPr>
        <w:t xml:space="preserve">we are always monitoring and evaluating the quality of our SEN provision. </w:t>
      </w:r>
      <w:r w:rsidR="00E251E8" w:rsidRPr="00AF2E72">
        <w:rPr>
          <w:rFonts w:ascii="Arial" w:eastAsia="Times New Roman" w:hAnsi="Arial" w:cs="Arial"/>
          <w:color w:val="303030"/>
          <w:sz w:val="21"/>
          <w:szCs w:val="21"/>
          <w:lang w:val="en" w:eastAsia="en-GB"/>
        </w:rPr>
        <w:t>In terms of intervention and specific provision there is an entrance and exit assessment made to ensure the pupils are making progress from the provision.</w:t>
      </w:r>
      <w:r w:rsidR="00E251E8">
        <w:rPr>
          <w:rFonts w:ascii="Arial" w:eastAsia="Times New Roman" w:hAnsi="Arial" w:cs="Arial"/>
          <w:color w:val="303030"/>
          <w:sz w:val="21"/>
          <w:szCs w:val="21"/>
          <w:lang w:val="en" w:eastAsia="en-GB"/>
        </w:rPr>
        <w:t xml:space="preserve"> </w:t>
      </w:r>
    </w:p>
    <w:p w:rsidR="00E251E8" w:rsidRDefault="00AF2E72" w:rsidP="00270E7A">
      <w:p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AF2E72">
        <w:rPr>
          <w:rFonts w:ascii="Arial" w:eastAsia="Times New Roman" w:hAnsi="Arial" w:cs="Arial"/>
          <w:color w:val="303030"/>
          <w:sz w:val="21"/>
          <w:szCs w:val="21"/>
          <w:lang w:val="en" w:eastAsia="en-GB"/>
        </w:rPr>
        <w:t xml:space="preserve">We carry out an annual self-evaluation audit alongside the governor responsible for Special Educational Needs. We monitor our provision through governor monitoring visits, SENCO observations and learning walks and conversations with pupils. We then put in place a development plan to lead SEN forward. </w:t>
      </w:r>
    </w:p>
    <w:p w:rsidR="00AF2E72" w:rsidRPr="00C140D6" w:rsidRDefault="00AF2E72" w:rsidP="00270E7A">
      <w:p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AF2E72">
        <w:rPr>
          <w:rFonts w:ascii="Arial" w:eastAsia="Times New Roman" w:hAnsi="Arial" w:cs="Arial"/>
          <w:color w:val="303030"/>
          <w:sz w:val="21"/>
          <w:szCs w:val="21"/>
          <w:lang w:val="en" w:eastAsia="en-GB"/>
        </w:rPr>
        <w:t>We also ask parents for feedback and comments during review meetings and through parental questionnaires. We make any appropriate adaptations as necessary.</w:t>
      </w:r>
    </w:p>
    <w:p w:rsidR="00AF2E72" w:rsidRPr="00C140D6" w:rsidRDefault="00AF2E72" w:rsidP="00AF2E72">
      <w:pPr>
        <w:shd w:val="clear" w:color="auto" w:fill="FFFFFF"/>
        <w:spacing w:after="0"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xml:space="preserve">The effectiveness of the school’s provision for pupils with SEN/D is </w:t>
      </w:r>
      <w:r>
        <w:rPr>
          <w:rFonts w:ascii="Arial" w:eastAsia="Times New Roman" w:hAnsi="Arial" w:cs="Arial"/>
          <w:color w:val="303030"/>
          <w:sz w:val="21"/>
          <w:szCs w:val="21"/>
          <w:lang w:val="en" w:eastAsia="en-GB"/>
        </w:rPr>
        <w:t xml:space="preserve">monitored and </w:t>
      </w:r>
      <w:r w:rsidRPr="00C140D6">
        <w:rPr>
          <w:rFonts w:ascii="Arial" w:eastAsia="Times New Roman" w:hAnsi="Arial" w:cs="Arial"/>
          <w:color w:val="303030"/>
          <w:sz w:val="21"/>
          <w:szCs w:val="21"/>
          <w:lang w:val="en" w:eastAsia="en-GB"/>
        </w:rPr>
        <w:t>evaluated through the schools on-going monitoring cycle by the Senior Leadership Team and Governors. This includes:</w:t>
      </w:r>
    </w:p>
    <w:p w:rsidR="00AF2E72"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Pr>
          <w:rFonts w:ascii="Arial" w:eastAsia="Times New Roman" w:hAnsi="Arial" w:cs="Arial"/>
          <w:color w:val="303030"/>
          <w:sz w:val="21"/>
          <w:szCs w:val="21"/>
          <w:lang w:val="en" w:eastAsia="en-GB"/>
        </w:rPr>
        <w:t>Aspire Charter Mark Audit and Action Plan</w:t>
      </w:r>
    </w:p>
    <w:p w:rsidR="00AF2E72" w:rsidRPr="00C140D6"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Termly pupil progress meetings and analysis of this data</w:t>
      </w:r>
    </w:p>
    <w:p w:rsidR="00AF2E72"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Pr>
          <w:rFonts w:ascii="Arial" w:eastAsia="Times New Roman" w:hAnsi="Arial" w:cs="Arial"/>
          <w:color w:val="303030"/>
          <w:sz w:val="21"/>
          <w:szCs w:val="21"/>
          <w:lang w:val="en" w:eastAsia="en-GB"/>
        </w:rPr>
        <w:t>Termly Pupil Passport reviews</w:t>
      </w:r>
    </w:p>
    <w:p w:rsidR="00AF2E72" w:rsidRPr="00C140D6"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Learning walks</w:t>
      </w:r>
    </w:p>
    <w:p w:rsidR="00AF2E72" w:rsidRPr="00C140D6"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xml:space="preserve">Numeracy and Literacy Audits </w:t>
      </w:r>
    </w:p>
    <w:p w:rsidR="00AF2E72" w:rsidRPr="00C140D6"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Provision Management audit</w:t>
      </w:r>
    </w:p>
    <w:p w:rsidR="00AF2E72"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sidRPr="00C140D6">
        <w:rPr>
          <w:rFonts w:ascii="Arial" w:eastAsia="Times New Roman" w:hAnsi="Arial" w:cs="Arial"/>
          <w:color w:val="303030"/>
          <w:sz w:val="21"/>
          <w:szCs w:val="21"/>
          <w:lang w:val="en" w:eastAsia="en-GB"/>
        </w:rPr>
        <w:t xml:space="preserve">Lesson Observations </w:t>
      </w:r>
    </w:p>
    <w:p w:rsidR="00AF2E72"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Pr>
          <w:rFonts w:ascii="Arial" w:eastAsia="Times New Roman" w:hAnsi="Arial" w:cs="Arial"/>
          <w:color w:val="303030"/>
          <w:sz w:val="21"/>
          <w:szCs w:val="21"/>
          <w:lang w:val="en" w:eastAsia="en-GB"/>
        </w:rPr>
        <w:t>Book Scrutiny</w:t>
      </w:r>
    </w:p>
    <w:p w:rsidR="00AF2E72" w:rsidRDefault="00AF2E72" w:rsidP="00AF2E72">
      <w:pPr>
        <w:numPr>
          <w:ilvl w:val="0"/>
          <w:numId w:val="4"/>
        </w:numPr>
        <w:shd w:val="clear" w:color="auto" w:fill="FFFFFF"/>
        <w:spacing w:before="100" w:beforeAutospacing="1" w:after="100" w:afterAutospacing="1" w:line="240" w:lineRule="auto"/>
        <w:rPr>
          <w:rFonts w:ascii="Arial" w:eastAsia="Times New Roman" w:hAnsi="Arial" w:cs="Arial"/>
          <w:color w:val="303030"/>
          <w:sz w:val="21"/>
          <w:szCs w:val="21"/>
          <w:lang w:val="en" w:eastAsia="en-GB"/>
        </w:rPr>
      </w:pPr>
      <w:r>
        <w:rPr>
          <w:rFonts w:ascii="Arial" w:eastAsia="Times New Roman" w:hAnsi="Arial" w:cs="Arial"/>
          <w:color w:val="303030"/>
          <w:sz w:val="21"/>
          <w:szCs w:val="21"/>
          <w:lang w:val="en" w:eastAsia="en-GB"/>
        </w:rPr>
        <w:t>Progress tracking of interventions</w:t>
      </w:r>
    </w:p>
    <w:p w:rsidR="003B72E3" w:rsidRDefault="002358F3"/>
    <w:sectPr w:rsidR="003B7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938"/>
    <w:multiLevelType w:val="hybridMultilevel"/>
    <w:tmpl w:val="E52C72D0"/>
    <w:lvl w:ilvl="0" w:tplc="1814F50E">
      <w:start w:val="1"/>
      <w:numFmt w:val="bullet"/>
      <w:lvlText w:val=""/>
      <w:lvlJc w:val="left"/>
      <w:pPr>
        <w:ind w:left="720" w:hanging="360"/>
      </w:pPr>
      <w:rPr>
        <w:rFonts w:ascii="Wingdings" w:hAnsi="Wingdings" w:hint="default"/>
        <w:color w:val="4472C4"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D0C28"/>
    <w:multiLevelType w:val="multilevel"/>
    <w:tmpl w:val="3A9A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F48B8"/>
    <w:multiLevelType w:val="multilevel"/>
    <w:tmpl w:val="CC0EC4AA"/>
    <w:lvl w:ilvl="0">
      <w:start w:val="1"/>
      <w:numFmt w:val="bullet"/>
      <w:lvlText w:val=""/>
      <w:lvlJc w:val="left"/>
      <w:pPr>
        <w:tabs>
          <w:tab w:val="num" w:pos="720"/>
        </w:tabs>
        <w:ind w:left="720" w:hanging="360"/>
      </w:pPr>
      <w:rPr>
        <w:rFonts w:ascii="Wingdings" w:hAnsi="Wingdings" w:hint="default"/>
        <w:color w:val="4472C4" w:themeColor="accent5"/>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85754"/>
    <w:multiLevelType w:val="hybridMultilevel"/>
    <w:tmpl w:val="E9F28666"/>
    <w:lvl w:ilvl="0" w:tplc="E1BCAD5A">
      <w:numFmt w:val="bullet"/>
      <w:lvlText w:val="•"/>
      <w:lvlJc w:val="left"/>
      <w:pPr>
        <w:ind w:left="1020" w:hanging="6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D6"/>
    <w:rsid w:val="0000475C"/>
    <w:rsid w:val="002358F3"/>
    <w:rsid w:val="00270E7A"/>
    <w:rsid w:val="004F3F4B"/>
    <w:rsid w:val="00AF2E72"/>
    <w:rsid w:val="00C140D6"/>
    <w:rsid w:val="00E2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B8D0"/>
  <w15:chartTrackingRefBased/>
  <w15:docId w15:val="{E5E478FC-B448-4600-9C16-1261D053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0D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82157">
      <w:bodyDiv w:val="1"/>
      <w:marLeft w:val="0"/>
      <w:marRight w:val="0"/>
      <w:marTop w:val="0"/>
      <w:marBottom w:val="0"/>
      <w:divBdr>
        <w:top w:val="none" w:sz="0" w:space="0" w:color="auto"/>
        <w:left w:val="none" w:sz="0" w:space="0" w:color="auto"/>
        <w:bottom w:val="none" w:sz="0" w:space="0" w:color="auto"/>
        <w:right w:val="none" w:sz="0" w:space="0" w:color="auto"/>
      </w:divBdr>
      <w:divsChild>
        <w:div w:id="1133643141">
          <w:marLeft w:val="0"/>
          <w:marRight w:val="0"/>
          <w:marTop w:val="0"/>
          <w:marBottom w:val="0"/>
          <w:divBdr>
            <w:top w:val="single" w:sz="48" w:space="0" w:color="FFFFFF"/>
            <w:left w:val="none" w:sz="0" w:space="0" w:color="auto"/>
            <w:bottom w:val="none" w:sz="0" w:space="0" w:color="auto"/>
            <w:right w:val="none" w:sz="0" w:space="0" w:color="auto"/>
          </w:divBdr>
          <w:divsChild>
            <w:div w:id="569658402">
              <w:marLeft w:val="0"/>
              <w:marRight w:val="0"/>
              <w:marTop w:val="0"/>
              <w:marBottom w:val="0"/>
              <w:divBdr>
                <w:top w:val="none" w:sz="0" w:space="0" w:color="auto"/>
                <w:left w:val="none" w:sz="0" w:space="0" w:color="auto"/>
                <w:bottom w:val="none" w:sz="0" w:space="0" w:color="auto"/>
                <w:right w:val="none" w:sz="0" w:space="0" w:color="auto"/>
              </w:divBdr>
              <w:divsChild>
                <w:div w:id="839471487">
                  <w:marLeft w:val="0"/>
                  <w:marRight w:val="0"/>
                  <w:marTop w:val="0"/>
                  <w:marBottom w:val="0"/>
                  <w:divBdr>
                    <w:top w:val="none" w:sz="0" w:space="0" w:color="auto"/>
                    <w:left w:val="none" w:sz="0" w:space="0" w:color="auto"/>
                    <w:bottom w:val="none" w:sz="0" w:space="0" w:color="auto"/>
                    <w:right w:val="none" w:sz="0" w:space="0" w:color="auto"/>
                  </w:divBdr>
                  <w:divsChild>
                    <w:div w:id="1139684240">
                      <w:marLeft w:val="0"/>
                      <w:marRight w:val="0"/>
                      <w:marTop w:val="0"/>
                      <w:marBottom w:val="0"/>
                      <w:divBdr>
                        <w:top w:val="none" w:sz="0" w:space="0" w:color="auto"/>
                        <w:left w:val="none" w:sz="0" w:space="0" w:color="auto"/>
                        <w:bottom w:val="none" w:sz="0" w:space="0" w:color="auto"/>
                        <w:right w:val="none" w:sz="0" w:space="0" w:color="auto"/>
                      </w:divBdr>
                      <w:divsChild>
                        <w:div w:id="880627856">
                          <w:marLeft w:val="0"/>
                          <w:marRight w:val="0"/>
                          <w:marTop w:val="0"/>
                          <w:marBottom w:val="0"/>
                          <w:divBdr>
                            <w:top w:val="none" w:sz="0" w:space="0" w:color="auto"/>
                            <w:left w:val="none" w:sz="0" w:space="0" w:color="auto"/>
                            <w:bottom w:val="none" w:sz="0" w:space="0" w:color="auto"/>
                            <w:right w:val="none" w:sz="0" w:space="0" w:color="auto"/>
                          </w:divBdr>
                          <w:divsChild>
                            <w:div w:id="351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Truro Learning Academy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Hewitt</dc:creator>
  <cp:keywords/>
  <dc:description/>
  <cp:lastModifiedBy>Sally Hewitt</cp:lastModifiedBy>
  <cp:revision>2</cp:revision>
  <dcterms:created xsi:type="dcterms:W3CDTF">2017-03-22T11:45:00Z</dcterms:created>
  <dcterms:modified xsi:type="dcterms:W3CDTF">2017-03-24T11:58:00Z</dcterms:modified>
</cp:coreProperties>
</file>